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D5" w:rsidRDefault="00DC7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</w:t>
      </w:r>
      <w:r w:rsidR="0034395E">
        <w:rPr>
          <w:rFonts w:ascii="Times New Roman" w:hAnsi="Times New Roman" w:cs="Times New Roman"/>
          <w:sz w:val="24"/>
          <w:szCs w:val="24"/>
        </w:rPr>
        <w:t xml:space="preserve">.26., a u svezi sa </w:t>
      </w:r>
      <w:proofErr w:type="spellStart"/>
      <w:r w:rsidR="0034395E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34395E">
        <w:rPr>
          <w:rFonts w:ascii="Times New Roman" w:hAnsi="Times New Roman" w:cs="Times New Roman"/>
          <w:sz w:val="24"/>
          <w:szCs w:val="24"/>
        </w:rPr>
        <w:t>. 70. Statuta</w:t>
      </w:r>
      <w:r>
        <w:rPr>
          <w:rFonts w:ascii="Times New Roman" w:hAnsi="Times New Roman" w:cs="Times New Roman"/>
          <w:sz w:val="24"/>
          <w:szCs w:val="24"/>
        </w:rPr>
        <w:t xml:space="preserve"> Turističke zajednice Ličko-senjske županije (Narodne novine</w:t>
      </w:r>
      <w:r w:rsidR="0034395E">
        <w:rPr>
          <w:rFonts w:ascii="Times New Roman" w:hAnsi="Times New Roman" w:cs="Times New Roman"/>
          <w:sz w:val="24"/>
          <w:szCs w:val="24"/>
        </w:rPr>
        <w:t xml:space="preserve">, broj 147/10, u daljnjem tekstu: Statut), Turističko vijeće Turističke zajednice Ličko-senjske županije (u daljnjem tekstu: Turističko vijeće) na </w:t>
      </w:r>
      <w:r w:rsidR="00AA74AE">
        <w:rPr>
          <w:rFonts w:ascii="Times New Roman" w:hAnsi="Times New Roman" w:cs="Times New Roman"/>
          <w:sz w:val="24"/>
          <w:szCs w:val="24"/>
        </w:rPr>
        <w:t>2. S</w:t>
      </w:r>
      <w:r w:rsidR="0034395E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E65242">
        <w:rPr>
          <w:rFonts w:ascii="Times New Roman" w:hAnsi="Times New Roman" w:cs="Times New Roman"/>
          <w:sz w:val="24"/>
          <w:szCs w:val="24"/>
        </w:rPr>
        <w:t xml:space="preserve">04. studeni </w:t>
      </w:r>
      <w:r w:rsidR="0034395E">
        <w:rPr>
          <w:rFonts w:ascii="Times New Roman" w:hAnsi="Times New Roman" w:cs="Times New Roman"/>
          <w:sz w:val="24"/>
          <w:szCs w:val="24"/>
        </w:rPr>
        <w:t>2011.g. donijelo je slijedeći</w:t>
      </w:r>
    </w:p>
    <w:p w:rsidR="0034395E" w:rsidRDefault="0034395E">
      <w:pPr>
        <w:rPr>
          <w:rFonts w:ascii="Times New Roman" w:hAnsi="Times New Roman" w:cs="Times New Roman"/>
          <w:sz w:val="24"/>
          <w:szCs w:val="24"/>
        </w:rPr>
      </w:pPr>
    </w:p>
    <w:p w:rsidR="0034395E" w:rsidRDefault="0034395E">
      <w:pPr>
        <w:rPr>
          <w:rFonts w:ascii="Times New Roman" w:hAnsi="Times New Roman" w:cs="Times New Roman"/>
          <w:sz w:val="24"/>
          <w:szCs w:val="24"/>
        </w:rPr>
      </w:pPr>
    </w:p>
    <w:p w:rsidR="0034395E" w:rsidRDefault="0034395E" w:rsidP="003E29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A V I L N I K</w:t>
      </w:r>
    </w:p>
    <w:p w:rsidR="0034395E" w:rsidRDefault="0034395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djelokrugu, organizaciji, sistematizaciji</w:t>
      </w:r>
    </w:p>
    <w:p w:rsidR="0034395E" w:rsidRDefault="0034395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unutarnjem ustrojstvu Turističkog ureda</w:t>
      </w:r>
    </w:p>
    <w:p w:rsidR="0034395E" w:rsidRDefault="0034395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Turističke zajednice Ličko-senjske županije</w:t>
      </w:r>
    </w:p>
    <w:p w:rsidR="0034395E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95E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95E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95E" w:rsidRDefault="0034395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34395E" w:rsidRDefault="0034395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OPĆE ODREDBE</w:t>
      </w:r>
    </w:p>
    <w:p w:rsidR="0034395E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95E" w:rsidRDefault="0034395E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34395E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34395E" w:rsidP="0034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uređuje se djelokrug, organizacija</w:t>
      </w:r>
      <w:r w:rsidR="007A7E70">
        <w:rPr>
          <w:rFonts w:ascii="Times New Roman" w:hAnsi="Times New Roman" w:cs="Times New Roman"/>
          <w:sz w:val="24"/>
          <w:szCs w:val="24"/>
        </w:rPr>
        <w:t>, sistematizacija radnih mjesta, unutarnje ustrojstvo, radni odnosi i plaće zaposlenika te druga pitanja značajna za rad i djelovanje Turističkog ureda Turističke zajednice Ličko-senjske županije kao stručne službe Turističke zajednice Ličko-senjske županije (u daljnjem tekstu: Turistički ured).</w:t>
      </w: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7A7E7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Turistički ured obavlja stručne i administrativne poslove Turističke zajednice Ličko-senjske županije (u daljnjem tekstu: Zajednica), a Odluku o osnivanju i ustroju Turističkog ureda donosi Skupština Zajednice.</w:t>
      </w: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Ustrojstvo Turističkog ureda treba odgovarati cjelokupnim potrebama i zahtjevima Zajednice kako bi se osigurali preduvjeti za stručno, kvalitetno, pravovremeno i odgovorno izvršavanje svih zadaća Zajednice, sukladno Zakonu o turističkim zajednicama i promicanju hrvatskog turizma, Statutu i drugim propisima.</w:t>
      </w: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7A7E70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E70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A0C9A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C9A" w:rsidRDefault="00DA0C9A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DA0C9A" w:rsidRDefault="00DA0C9A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DJELOKRUG I ORGANIZACIJA RADA</w:t>
      </w:r>
    </w:p>
    <w:p w:rsidR="00DA0C9A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C9A" w:rsidRDefault="00DA0C9A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0C9A" w:rsidRDefault="00DA0C9A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A0C9A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C9A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Turistički ured u okviru svog djelokruga obavlja slijedeće poslove:</w:t>
      </w:r>
    </w:p>
    <w:p w:rsidR="00DA0C9A" w:rsidRDefault="00DA0C9A" w:rsidP="00343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provodi zadatke utvrđene Programom rada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obavlja stručne i administrativne poslove u svezi pripremanja sjednice tijela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 i administrativne poslove u svezi sa izradom i izvršavanjem akata tijela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pravne, financijske, knjigovodstvene poslove, zatim kadrovske i opće poslove te ostale poslove u svezi vođenja evidencija i statističkih podataka utvrđenih propisima i donesenim aktima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izrađuje razne analize i izvješća, informacije kao i druge materijale za potrebe tijela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daje tijelima Zajednice, ali i svim drugim zainteresiranim institucijama i poslovnim subjektima stručna mišljenja o pitanjima iz svog djelokruga kao i djelokruga Zajednice,</w:t>
      </w:r>
    </w:p>
    <w:p w:rsidR="00DA0C9A" w:rsidRDefault="00DA0C9A" w:rsidP="00DA0C9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sve druge poslove koje mu odrede tijela Zajednice, sukladno Zakonu, Statutu i drugim propisima.</w:t>
      </w:r>
    </w:p>
    <w:p w:rsidR="00A422FE" w:rsidRDefault="00A422FE" w:rsidP="00A42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2FE" w:rsidRDefault="00A422FE" w:rsidP="00A42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2FE" w:rsidRDefault="00A422FE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A422FE" w:rsidRDefault="00A422FE" w:rsidP="00A42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2FE" w:rsidRDefault="00A422FE" w:rsidP="00A42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Turistički ured obavlja poslove prikupljanja, obrade i distribuciju informacija i podataka o radu Zajednice, a osobito:</w:t>
      </w:r>
    </w:p>
    <w:p w:rsidR="00A422FE" w:rsidRDefault="00A422FE" w:rsidP="00A422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2FE" w:rsidRDefault="00A422FE" w:rsidP="00A422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prikuplja, obrađuje i distribuira informacije u cilju promidžbe turizma na području Zajednice,</w:t>
      </w:r>
    </w:p>
    <w:p w:rsidR="00A422FE" w:rsidRDefault="00A422FE" w:rsidP="00A422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prikuplja i obrađuje informacije o turističkim i drugim pojavama u zemlji i inozemstvu od značaja za turizam na svom području,</w:t>
      </w:r>
    </w:p>
    <w:p w:rsidR="00A422FE" w:rsidRDefault="00A422FE" w:rsidP="00A422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informacije o znamenitostima, spomenicima kulture i ostalim bitnim specifičnim obilježjima turističkog okruženja,</w:t>
      </w:r>
    </w:p>
    <w:p w:rsidR="00A422FE" w:rsidRDefault="00A422FE" w:rsidP="00A422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promovira au</w:t>
      </w:r>
      <w:r w:rsidR="003F09AF">
        <w:rPr>
          <w:rFonts w:ascii="Times New Roman" w:hAnsi="Times New Roman" w:cs="Times New Roman"/>
          <w:sz w:val="24"/>
          <w:szCs w:val="24"/>
        </w:rPr>
        <w:t xml:space="preserve">tohtone i ostale karakteristične turističke proizvode s područja Zajednice, </w:t>
      </w:r>
    </w:p>
    <w:p w:rsidR="003F09AF" w:rsidRDefault="003F09AF" w:rsidP="00A422F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druge poslove koje mu odredi Turističko vijeće.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Turistički ured u obavljanju poslova i zadaća iz svog djelokruga može surađivati sa domaćim i inozemnim turističkim organizacijama i ustanovama, te može izdavati i razne biltene ili druge redovne ili periodične publikacije.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rada odnosno obavljanje poslova i zadaća Turističkog ureda provodi se na temelju godišnjeg Programa rada Zajednice.</w:t>
      </w: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</w:t>
      </w:r>
    </w:p>
    <w:p w:rsidR="00CC6740" w:rsidRDefault="00CC6740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UNUTARNJE USTROJSTVO,</w:t>
      </w:r>
    </w:p>
    <w:p w:rsidR="00CB09C8" w:rsidRDefault="00CB09C8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SISTEMATIZACIJA RADNIH MJESTA</w:t>
      </w:r>
    </w:p>
    <w:p w:rsidR="00CC6740" w:rsidRDefault="00CC6740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OPIS POSLOVA</w:t>
      </w: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CC6740" w:rsidRDefault="00CC6740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40" w:rsidRDefault="00CC6740" w:rsidP="003F09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cilju stručnog, kvalitetnog, pravovremenog i odgovornog izvršavanja poslova Zajednice utvrđenih člankom 3. ovog Pravilnika, u Turističkom uredu sistematiziraju se slijedeća radna mjesta:</w:t>
      </w:r>
    </w:p>
    <w:p w:rsidR="00CC6740" w:rsidRDefault="00CC6740" w:rsidP="00CC674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turističkog ureda</w:t>
      </w:r>
    </w:p>
    <w:p w:rsidR="00CC6740" w:rsidRDefault="00CC6740" w:rsidP="00CC674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u Turističkom uredu</w:t>
      </w:r>
    </w:p>
    <w:p w:rsidR="00CC6740" w:rsidRDefault="00CC6740" w:rsidP="00CC674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Administrativni djelatnik</w:t>
      </w:r>
    </w:p>
    <w:p w:rsidR="00CC6740" w:rsidRDefault="00CC674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40" w:rsidRDefault="00CC674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40" w:rsidRDefault="00CC674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40" w:rsidRDefault="003E74DC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CC6740">
        <w:rPr>
          <w:rFonts w:ascii="Times New Roman" w:hAnsi="Times New Roman" w:cs="Times New Roman"/>
          <w:sz w:val="24"/>
          <w:szCs w:val="24"/>
        </w:rPr>
        <w:t>lanak 8.</w:t>
      </w:r>
    </w:p>
    <w:p w:rsidR="00CC6740" w:rsidRDefault="00CC674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740" w:rsidRDefault="00CC6740" w:rsidP="00CC6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21. Stavak 5. Zakona o turističkim zajednicama i promicanju hrvatskog turizma, Ministar pravilnikom propisuje posebne uvjete glede stručne spreme, radnog iskustva, znanja jezika i drugih posebnih znanja i sposobnosti koje moraju ispunjavati zaposleni u turističkom uredu.</w:t>
      </w:r>
    </w:p>
    <w:p w:rsidR="00677FC0" w:rsidRDefault="00677FC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677FC0" w:rsidRDefault="00677FC0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FC0" w:rsidRDefault="00677FC0" w:rsidP="00CC6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23. stavak 1. Zakona, direktor turističkog ureda i radnici na stručnim poslovima na izvršenju zadaća turističke zajednice, osim ispunjavanja posebnih uvjeta utvrđenih pravilnikom iz članka 21. stavka 5. Zakona, moraju imati položen stručni ispit za rad u turističkom uredu.</w:t>
      </w: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 od članka 23. stavak 1. Zakona, položeni stručni ispit ne moraju imati osobe koje imaju odgovarajuću stručnu spremu i najmanje 10 godina radnog staža na poslovima u turizmu u toj stručnoj spremi.</w:t>
      </w: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Ureda mora ispunjavati slijedeće uvjete:</w:t>
      </w:r>
    </w:p>
    <w:p w:rsidR="001A142A" w:rsidRDefault="001A142A" w:rsidP="00CC67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završen diplomski sveučilišni studij društvenog ili humanističkog smjera ili geografije;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 ima najmanje tri godine radnog iskustva na rukovodećim poslovima u turizmu za koje je kao uvjet propisan studij iz točke 1. ovog članka;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 zna jedan i poznaje jedan svjetski jezik;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položen stručni ispit za rad u turističkom uredu;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poznaje rad na osobnom računalu;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organizatorske sposobnosti;</w:t>
      </w:r>
    </w:p>
    <w:p w:rsidR="001A142A" w:rsidRDefault="001A142A" w:rsidP="001A142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mu pravomoćnom sudskom presudom ili rješenjem</w:t>
      </w:r>
      <w:r w:rsidR="00642444">
        <w:rPr>
          <w:rFonts w:ascii="Times New Roman" w:hAnsi="Times New Roman" w:cs="Times New Roman"/>
          <w:sz w:val="24"/>
          <w:szCs w:val="24"/>
        </w:rPr>
        <w:t xml:space="preserve"> o prekršaju nije izrečena mjera sigurnosti ili zaštitna mjera zabrane obavljanja poslova iz područja turizma, dok ta mjera traje.</w:t>
      </w: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Ureda obavlja poslove utvrđene člankom 48. Statuta Turističke zajednice Ličko-senjske županije.</w:t>
      </w: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3E74DC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8E1D8F">
        <w:rPr>
          <w:rFonts w:ascii="Times New Roman" w:hAnsi="Times New Roman" w:cs="Times New Roman"/>
          <w:sz w:val="24"/>
          <w:szCs w:val="24"/>
        </w:rPr>
        <w:t>lanak 13.</w:t>
      </w: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osobom imenovanom na radno mjesto direktora sklapa se ugovor o radu na neodređeno vrijeme pod uvjetom iz članka 45. Statuta Turističke zajednice Ličko-senjske županije, sa punim radnim vremenom, a može biti razriješen dužnosti direktora u slučajevima utvrđenim u članku 49. Statuta Zajednice.</w:t>
      </w: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823558" w:rsidRDefault="00823558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E1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Ureda mora ispunjavati slijedeće uvjete: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završen diplomski sveučilišni studij ili stručni studij društvenog ili humanističkog smjera ili geografije;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najmanje jednu godinu radnog iskustva na poslovima u turizmu;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aktivno zna jedan svjetski jezik i poznaje jedan svjetski jezik;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položen stručni ispit za rad u turističkom uredu;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poznaje rad na osobnom računalu</w:t>
      </w:r>
    </w:p>
    <w:p w:rsidR="00823558" w:rsidRDefault="00823558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organizatorske sposobnosti.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23558" w:rsidRDefault="0082355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Stručni suradnik pomaže u radu direktoru Ureda. Rukovodi pojedinim projektima i ostalim aktivnostima u skladu s ovlaštenjima koje daje direktor Ureda. U odsutnosti direktora organizira i nadzire rad djelatnika u Turističkom uredu.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16.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osobom imenovanom na radno mjesto stručnog suradnika sklapa se ugovor o radu na neodređeno vrijeme sa punim radnim vremenom.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Administrativni djelatnik/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ispunjavati slijedeće uvjete:</w:t>
      </w:r>
    </w:p>
    <w:p w:rsidR="00823558" w:rsidRDefault="005E1CF2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</w:t>
      </w:r>
      <w:r w:rsidR="00823558">
        <w:rPr>
          <w:rFonts w:ascii="Times New Roman" w:hAnsi="Times New Roman" w:cs="Times New Roman"/>
          <w:sz w:val="24"/>
          <w:szCs w:val="24"/>
        </w:rPr>
        <w:t xml:space="preserve"> najmanje IV. Stupanj školske odnosno stručne spreme društvenog smjera (gimnaziju ili drugu srednju školu društvenog smjera – četverogodišnju);</w:t>
      </w:r>
    </w:p>
    <w:p w:rsidR="005E1CF2" w:rsidRDefault="005E1CF2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najmanje godinu dana radnog iskustva na poslovima u struci;</w:t>
      </w:r>
    </w:p>
    <w:p w:rsidR="005E1CF2" w:rsidRDefault="005E1CF2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poznaje jedan svjetski jezik;</w:t>
      </w:r>
    </w:p>
    <w:p w:rsidR="005E1CF2" w:rsidRDefault="005E1CF2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ima položen stručni ispit za rad u turističkom uredu;</w:t>
      </w:r>
    </w:p>
    <w:p w:rsidR="005E1CF2" w:rsidRDefault="005E1CF2" w:rsidP="00823558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poznaje rad na osobnom računalu.</w:t>
      </w:r>
    </w:p>
    <w:p w:rsidR="005E1CF2" w:rsidRDefault="005E1CF2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F2" w:rsidRDefault="005E1CF2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F2" w:rsidRDefault="005E1CF2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18.</w:t>
      </w:r>
    </w:p>
    <w:p w:rsidR="005E1CF2" w:rsidRDefault="005E1CF2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F2" w:rsidRDefault="005E1CF2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F2" w:rsidRDefault="005E1CF2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Administrativni djelatnik/</w:t>
      </w:r>
      <w:proofErr w:type="spellStart"/>
      <w:r>
        <w:rPr>
          <w:rFonts w:ascii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obavlja slijedeće poslove i zadatke:</w:t>
      </w:r>
    </w:p>
    <w:p w:rsidR="005E1CF2" w:rsidRDefault="005E1CF2" w:rsidP="00130F7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0F74">
        <w:rPr>
          <w:rFonts w:ascii="Times New Roman" w:hAnsi="Times New Roman" w:cs="Times New Roman"/>
          <w:sz w:val="24"/>
          <w:szCs w:val="24"/>
        </w:rPr>
        <w:t>obavlja jednostavnije stručne poslove za Turistički ured koje mu povjeri direktor;</w:t>
      </w:r>
    </w:p>
    <w:p w:rsidR="00130F74" w:rsidRDefault="00130F74" w:rsidP="00130F7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stručne, administrativno – tehničke i knjigovodstvene poslove;</w:t>
      </w:r>
    </w:p>
    <w:p w:rsidR="00130F74" w:rsidRDefault="00130F74" w:rsidP="00130F7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sudjeluje u organizacijskim pripremama za razne manifestacije i turističke događaje koje organizira Turistička zajednica;</w:t>
      </w:r>
    </w:p>
    <w:p w:rsidR="00130F74" w:rsidRDefault="00130F74" w:rsidP="00130F74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 i sve druge poslove koje mu povjeri direktor.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130F74" w:rsidRDefault="00130F7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osobom imenovanom na radno mjesto administrativnog djelatnika sklapa se ugovor o radu na neodređeno vrijeme sa punim radnim vremenom.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 RADNI ODNOSI I PLAĆE ZAPOSLENIKA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30F74" w:rsidRDefault="00130F7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Turistički ured obavlja svoje zadaće kao jedinstvena cjelina, a zaposlenici obavljaju pojedine poslove na sistematiziranim radnim mjestima u okviru unutarnjih organizacijskih jedinica.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21.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zaposlenici u turističkom uredu dužni su svoje poslove i zadatke radnog mjesta na koje su raspoređeni obavljati u skladu sa Zakonom, Statutom i ovim Pravilnikom, ali i drugim važećim propisima.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22.</w:t>
      </w: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0F74" w:rsidRDefault="00130F74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pojedini zaposlenik ne obavlja povjerene poslove na propisan način, direktor Turističkog ureda protiv istog može poduzeti odgovarajuće mjere utvrđene zakonom i ovim Pravilnikom.</w:t>
      </w:r>
    </w:p>
    <w:p w:rsidR="00DF1482" w:rsidRDefault="00DF1482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482" w:rsidRDefault="00DF1482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1482" w:rsidRDefault="00DF1482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23.</w:t>
      </w:r>
    </w:p>
    <w:p w:rsidR="00DF1482" w:rsidRDefault="00DF1482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1482" w:rsidRDefault="00DF1482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odnosu prema zaposlenicima direktor Turističkog ureda</w:t>
      </w:r>
      <w:r w:rsidR="004A31D7">
        <w:rPr>
          <w:rFonts w:ascii="Times New Roman" w:hAnsi="Times New Roman" w:cs="Times New Roman"/>
          <w:sz w:val="24"/>
          <w:szCs w:val="24"/>
        </w:rPr>
        <w:t xml:space="preserve"> ima položaj poslodavca te odlučuje o radno pravnim odnosima poslodavca i zaposlenika, a posebno odlučuje o sklapanju i prestanku ugovora o</w:t>
      </w:r>
      <w:r w:rsidR="00B500C1">
        <w:rPr>
          <w:rFonts w:ascii="Times New Roman" w:hAnsi="Times New Roman" w:cs="Times New Roman"/>
          <w:sz w:val="24"/>
          <w:szCs w:val="24"/>
        </w:rPr>
        <w:t xml:space="preserve"> radu, o isplati plaće i drugih primanja, o radnom vremenu, korištenju godišnjih odmora, plaćenim i neplaćenim dopustima i ostalim pitanjima, sukladno Zakonu o radu, ovim Pravilnikom i drugim propisima kao i odgovarajućim odlukama Turističkog vijeća.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24.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je obvezan u radnom odnosu zaposleniku dati posao, te mu za taj posao isplatiti plaću, a zaposlenik je obvezan prema uputama poslodavca danim sukladno naravi i vrsti te opisu poslova, osobno obavljati preuzeti posao.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je zaposleniku dužan osigurati sigurne uvjete za rad koji neće ugroziti njegovo zdravlje, sukladno posebnim zakonima i drugim propisima.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je dužan zaštititi dostojanstvo zaposlenika za vrijeme obavljanja poslova poglavito u odnosu na postupanje suradnika i drugih osoba s kojima zaposlenik dolazi redovito u doticaj.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25.</w:t>
      </w:r>
    </w:p>
    <w:p w:rsidR="00B500C1" w:rsidRDefault="00B500C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je, prije stupanja na rad, dužan omogućiti zaposleniku da se upozna s propisima u svezi sa radnim odnosima te ga je dužan upoznati i sa organizacijom rada, sadržajem ovog Pravilnika kao i s ostalim propisima u svezi zaštite zdravlja i sigurnosti na radu.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B500C1" w:rsidRDefault="00B500C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26.</w:t>
      </w: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0C1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 zaposlenika u Turističkom uredu zasniva se ugovorom o radu.</w:t>
      </w:r>
    </w:p>
    <w:p w:rsidR="00B500C1" w:rsidRPr="00130F74" w:rsidRDefault="00B500C1" w:rsidP="00130F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F2" w:rsidRDefault="00B500C1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sklapa se na neodređeno vrijeme.</w:t>
      </w: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o radu može se iznimno sklopiti na određeno vrijeme, za zasnivanje radnog odnosa čiji je prestanak unaprijed utvrđen objektivnim razlozima koji su opravdani Zakonom, izvršenjem određenog posla ili nastupanjem određenih događaja.</w:t>
      </w: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zaposlenikom se ne smije sklopiti jedan ili više ugovora o radu na određeno vrijeme, na temelju kojih se radni odnos s istim radnikom zasniva za neprekidno razdoblje duže od 3 (tri) godine.</w:t>
      </w: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CD" w:rsidRDefault="007540CD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0CD" w:rsidRDefault="007540CD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27.</w:t>
      </w:r>
    </w:p>
    <w:p w:rsidR="00C21DCE" w:rsidRDefault="00C21DCE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1DCE" w:rsidRDefault="00C21DCE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mora biti sklopljen u pisanom obliku te mora sadržavati sve bitne elemente, a najmanje one propisane odredbom </w:t>
      </w:r>
      <w:proofErr w:type="spellStart"/>
      <w:r>
        <w:rPr>
          <w:rFonts w:ascii="Times New Roman" w:hAnsi="Times New Roman" w:cs="Times New Roman"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sz w:val="24"/>
          <w:szCs w:val="24"/>
        </w:rPr>
        <w:t>. 13. Zakona o radu, odnosno odgovarajućim odredbama ovog Pravilnika.</w:t>
      </w: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96" w:rsidRDefault="00757A96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28.</w:t>
      </w: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zaposlenika Turističkog ureda obavlja se u pravilu u službenim prostorijama Ureda, u Gospiću.</w:t>
      </w: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Ureda može odrediti i privremeno drugo radno mjesto rada ako priroda posla to zahtjeva.</w:t>
      </w: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29.</w:t>
      </w: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Puno radno vrijeme zaposlenika u Turističkom uredu iznosi 40 sati tjedno.</w:t>
      </w: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radnog vremena te početak i završetak radnog vremena određuje direktor Turističkog ureda posebnom odlukom.</w:t>
      </w: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30.</w:t>
      </w: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245" w:rsidRDefault="00EA7245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više sile, izvanrednog povećanja obima posla i drugim sličnim slučajevima prijeke potrebe,</w:t>
      </w:r>
      <w:r w:rsidR="006965F8">
        <w:rPr>
          <w:rFonts w:ascii="Times New Roman" w:hAnsi="Times New Roman" w:cs="Times New Roman"/>
          <w:sz w:val="24"/>
          <w:szCs w:val="24"/>
        </w:rPr>
        <w:t xml:space="preserve"> zaposlenik na zahtjev direktora Ureda mora raditi duže od punog radnog vremena (prekovremeni rad), ali najviše do 8 sati tjedno.</w:t>
      </w: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Prekovremeni rad pojedinom zaposleniku ne smije trajati duže od 32 sata mjesečno niti duže od 180 sati godišnje.</w:t>
      </w: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Zabranjen je prekovremeni rad maloljetnih radnika.</w:t>
      </w: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31.</w:t>
      </w: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priroda posla to zahtijeva, puno ili nepuno radno vrijeme može se preraspodijeliti tako da tijekom jedne kalendarske godine u jednom razdoblju traje duže, a u drugom kraće od punog ili nepunog radnog vremena, na način da prosječno radno vrijeme tijekom trajanja preraspodjele ne smije biti duže od punog ili nepunog radnog vremena.</w:t>
      </w: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65F8" w:rsidRDefault="006965F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preraspodijeljeno radno vrijeme ne smatra se prekovremenim radom.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preraspodjeli radnog vremena donosi direktor Turističkog ureda.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32.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koji radi najmanje 6 sati dnevno ima svakog radnog dana pravo na odmor od najmanje 30 minuta.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svakog vremenskog razdoblja od 24 sata zaposlenik ima pravo na dnevni odmor od najmanje 12 sati neprekidno.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ima pravo na tjedni odmor u neprekidnom trajanju od najmanje 24 sata, kojem se pribrojava dnevni odmor.</w:t>
      </w:r>
    </w:p>
    <w:p w:rsidR="00757A96" w:rsidRDefault="00757A96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33.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rješenjem o godišnjem odmoru utvrđuje trajanje godišnjeg odmora za svakog zaposlenika, sukladno zakonu, s tim da se minimum trajanja godišnjeg odmora od 4 tjedna (20 dana), povećava zbrajanjem dana dobivenih primjenom slijedećih mjerila:</w:t>
      </w:r>
    </w:p>
    <w:p w:rsidR="00FA48B8" w:rsidRDefault="00FA48B8" w:rsidP="005E1C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8B8" w:rsidRDefault="00FA48B8" w:rsidP="00FA48B8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Dužine radnog staža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godina                                            1 radni dan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6 – 10 godina                                    3 radna dana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 – 15 godina                                  4 radna dana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16 – 20 godina                                  6 radnih dana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21 – 25 godina                                  8 radnih dana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od 25 godina                                  10 radnih dana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Složenosti rada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(izraženost radnog mjesta prema koeficijentu složenosti odnosnog radnog mjesta)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1.00 – 3.00                                               1 radni dan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3.01 – 4.50                                    </w:t>
      </w:r>
      <w:r w:rsidR="003E74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2 radna dana</w:t>
      </w: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4.51 – 6.00                                            </w:t>
      </w:r>
      <w:r w:rsidR="003E74D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3 radna dana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Socijalnih uvjeta zaposlenika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 (prema rješenju mjerodavne 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invalidske komisije HZ MIORH, MORH-a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druge nadležne komisije)                             3 radna dana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roditelja djeteta s težim smetnjama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(prema mišljenju liječnika)                              2 radna dana</w:t>
      </w: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B1E" w:rsidRDefault="005B0B1E" w:rsidP="005B0B1E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roditelja/usvojitelja djeteta dobi do 15 godina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 dob djeteta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10 godina                                                     2 radna dana</w:t>
      </w:r>
    </w:p>
    <w:p w:rsidR="005B0B1E" w:rsidRDefault="005B0B1E" w:rsidP="005B0B1E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11 – 15 godina                                             1 radni dan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 ukupno utvrđeni broj dana godišnjeg odmora za jednog zaposlenika ne može iznositi više od 30 radnih dana.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utvrđivanju trajanja godišnjeg odmora smatra se da je tjedno radno vrijeme raspoređeno na 5 radnih dana.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34.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Blagdani i neradni dani određeni zakonom ne uračunavaju se u trajanju godišnjeg odmora.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Razdoblje privremene nesposobnosti za rad, koje je utvrdio ovlašteni liječnik također se ne uračunava u trajanje godišnjeg odmora.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35.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Osnovnu plaću zaposlenika čini umnožak koeficijenta složenosti poslova radnog mjesta na kojem zaposlenik radi za puno radno vrijeme i uz uobičajeni radni učinak i osnovice za izračun plaće.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ima pravo na dodatak od 0,5% na osnovnu plaću za svaku navršenu godinu radnog staža, ali takav dodatak ne može biti veći od 20%.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Zaposleniku raspoređenom na radno mjesto za koje je propisana niža stručna sprema od one koju zaposlenik stvarno ima, koeficijent složenosti poslova se uvećava za 0,15.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36.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Koeficijent složenosti poslova pojedinih radnih mjesta posebnom odlukom utvrđuje Turističko vijeće na prijedlog direktora Turističkog ureda.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Osnovicu za izračun plaća posebnom odlukom utvrđuje Turističko vijeće na prijedlog direktora Turističkog ureda.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37.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zaposlenik ostvari veći radni učinak od uobičajenog ili očekivanog može mu pripasti i stimulativni dio mjesečne plaće do 15% na osnovnu plaću.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stimulativnom dijelu plaće posebnom odlukom za svakog zaposlenika odlučuje direktor Turističkog ureda.</w:t>
      </w:r>
    </w:p>
    <w:p w:rsidR="009B7BE0" w:rsidRDefault="009B7BE0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56" w:rsidRDefault="00444956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56" w:rsidRDefault="00444956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38.</w:t>
      </w:r>
    </w:p>
    <w:p w:rsidR="00444956" w:rsidRDefault="00444956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56" w:rsidRDefault="00444956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Poslodavac krajem svake godine, ovisno o postignutim rezultatima poslovanja, može isplatiti zaposlenicima nagradu u iznosu do jedne prosječne isplaćene plaće zaposlenika u prethodnom tromjesečju.</w:t>
      </w:r>
    </w:p>
    <w:p w:rsidR="00444956" w:rsidRDefault="00444956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956" w:rsidRDefault="00444956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eventualnoj isplati nagrade donosi Turističko vijeće na prijedlog direktora Turističkog ureda.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39.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ima pravo na naknadu plaće za razdoblje u kojima ne radi zbog opravdanih razloga određenih zakonom i drugim propisima te za vrijeme prekida rada do kojeg je došlo krivnjom poslodavca ili uslijed drugih okolnosti za koje zaposlenik nije odgovoran.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Zaposleniku pripada pravo na naknadu plaće u visini prosječne plaće isplaćene mu u prethodnom tromjesečju.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ima također prava na novčana primanja i potpore na ima jubilarne nagrade, regresa na godišnji odmor, dara za djecu, pravo na pomoć za slučaj smrti zaposlenika, odnosno člana uže ili šire obitelji, potporu zbog invalidnosti zaposlenika, prijevoz s posla i na posao, dnevnica za službena putovanja, terenski dodatak, upotrebu vlastitog vozila za službene svrhe, otpremninu i druge propisane primitke, sve sukladno zakonu o radu te do visine neoporezivog dijela pojedinih primanja ili potpora utvrđenih Pravilnikom o porezu na dohodak.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isplatama primitaka iz prethodnog stavka odlučuje direktor Turističkog ureda.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Turističko vijeće na prijedlog direktora Turističkog ureda zaposleniku može posebnom odlukom isplatiti novčana primanja i potpore i iznad visine neoporezivog dijela pojedinih primanja ili potpora utvrđenih pravilnikom o porezu na dohodak.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41.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ima pravo i na povećanu plaću i za otežane uvjete rada, odnosno, prekovremeni i noćni rad, rad subotom, rad u drugoj smjeni te za rad nedjeljom i blagdanima ili nekim drugim danom za koji je zakonom određeno da se ne radi.</w:t>
      </w: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66B4" w:rsidRDefault="00C766B4" w:rsidP="009B7B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duži od punog radnog vremena vrednuje se tako da se ostvareni sati tog rada uvećavaju za 50%, a povećana plaća</w:t>
      </w:r>
      <w:r w:rsidR="00E543FC">
        <w:rPr>
          <w:rFonts w:ascii="Times New Roman" w:hAnsi="Times New Roman" w:cs="Times New Roman"/>
          <w:sz w:val="24"/>
          <w:szCs w:val="24"/>
        </w:rPr>
        <w:t xml:space="preserve"> za provedeno puno radno vrijeme odnosno ostvarene sate rada u ostalim slučajevima vrednuje se i obračunava na slijedeći način:</w:t>
      </w:r>
    </w:p>
    <w:p w:rsidR="00E543FC" w:rsidRDefault="00E543FC" w:rsidP="009B7B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noću (od 22,00 -6,00)                                                       40%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dan tjednog odmora                                                     50%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subotom (za ostvarene sate)                                             30%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na dane blagdana i neradne</w:t>
      </w:r>
    </w:p>
    <w:p w:rsidR="00E543FC" w:rsidRDefault="00E543FC" w:rsidP="00E543FC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utvrđene zakonom                                                          50%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u drugoj smjeni ( za ostvarene sate)                                 10%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42.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Plaće se isplaćuju jedanput mjesečno i to u pravilu do 5.-</w:t>
      </w:r>
      <w:proofErr w:type="spellStart"/>
      <w:r>
        <w:rPr>
          <w:rFonts w:ascii="Times New Roman" w:hAnsi="Times New Roman" w:cs="Times New Roman"/>
          <w:sz w:val="24"/>
          <w:szCs w:val="24"/>
        </w:rPr>
        <w:t>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radnog dana u mjesecu za prethodni mjesec.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43.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koji ne obavlja svoje radne obveze čini povredu radne obveze.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Povrede radnih obveza mogu biti lakše i teže.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44.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primjeri lakših povreda radnih obveza jesu:</w:t>
      </w:r>
    </w:p>
    <w:p w:rsidR="00E543FC" w:rsidRDefault="00E543FC" w:rsidP="00E543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neizvršenje ili nepravovremeno izvršenje poslova ako se time nanosi manja materijalna ili druga šteta Zajednici;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neobavješćivanje nadležnih rukovoditelja/direktora u roku od 24 sata o razlogu eventualnog nedolaska na posao;</w:t>
      </w:r>
    </w:p>
    <w:p w:rsidR="00E543FC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uzrokovanje štete Zajednici na inventaru i materijalnim sredstvima u manjoj mjeri;</w:t>
      </w:r>
    </w:p>
    <w:p w:rsidR="00570AB1" w:rsidRDefault="00E543FC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uvredljivo ili omalovažavajuće ponašanje prema drugim zaposlenicima ili trećim osobama;</w:t>
      </w:r>
    </w:p>
    <w:p w:rsidR="00570AB1" w:rsidRDefault="00570AB1" w:rsidP="00E543F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privatnih poslova za vrijeme rada, bez odobrenja nadležnog rukovoditelja ili direktora.</w:t>
      </w: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624CB3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45.</w:t>
      </w: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Neki primjeri težih povreda radnih obveza jesu:</w:t>
      </w:r>
    </w:p>
    <w:p w:rsidR="00570AB1" w:rsidRDefault="00570AB1" w:rsidP="00570AB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neizvršenje radnih obveza namjerno ili iz krajnje nepažnje;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neovlašteno korištenje sredstvima povjerenim za obavljanje poslova, korištenje sredstava Zajednice za privatne svrhe, pribavljanje neosnovanih materijalnih povlastica, primanje poklona i drugih pogodnosti u svezi sa radom i svako protupravno pribavljanje materijalnih koristi na štetu Zajednice;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nepoduzimanje radnji koje je rukovoditelj dužan poduzeti u granicama svojih ovlaštenja;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propuštanje poduzimanja utvrđenih mjera za zaštitu zaposlenika na radu;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zloupotreba položaja ili prekoračenje ovlasti;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uvredljivo, omalovažavajuće ili grubo postupanje prema zaposlenicima i trećim osobama, u težem obliku;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nemarno i nesavjesno obavljanje radnih obveza čime se Zajednici nanosi veća materijalna ili druga šteta;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ponavljanje lakših povreda radnih obveza tijekom kalendarske godine;</w:t>
      </w:r>
    </w:p>
    <w:p w:rsidR="00570AB1" w:rsidRDefault="00570AB1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druge teže povrede utvrđene zakonom ili općim aktima Zajednice kao i drugim propisima.</w:t>
      </w:r>
    </w:p>
    <w:p w:rsidR="00570AB1" w:rsidRDefault="00570AB1" w:rsidP="0057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46.</w:t>
      </w:r>
    </w:p>
    <w:p w:rsidR="00570AB1" w:rsidRDefault="00570AB1" w:rsidP="0057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AB1" w:rsidRDefault="00570AB1" w:rsidP="00570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povrede radnih obveza zaposleniku se može izreći jedna od ovih stegovnih mjera:</w:t>
      </w:r>
    </w:p>
    <w:p w:rsidR="00570AB1" w:rsidRDefault="0042053A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opomena;</w:t>
      </w:r>
    </w:p>
    <w:p w:rsidR="0042053A" w:rsidRDefault="0042053A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kazna;</w:t>
      </w:r>
    </w:p>
    <w:p w:rsidR="0042053A" w:rsidRDefault="0042053A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otkaz ugovora o radu s ponudom novog ugovora o radu sa izmijenjenim uvjetima;</w:t>
      </w:r>
    </w:p>
    <w:p w:rsidR="0042053A" w:rsidRDefault="0042053A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otkaz ugovora o radu s odgodom izvršenja (uvjetno);</w:t>
      </w:r>
    </w:p>
    <w:p w:rsidR="0042053A" w:rsidRDefault="0042053A" w:rsidP="00570AB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redoviti ili izvanredni otkaz ugovora o radu prouzročen skrivljenim ponašanjem/radom zaposlenika.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47.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Stegovne mjere izriče direktor Turističkog ureda.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Pisana opomena izriče se za lakše povrede, a ostale stegovne mjere za teže povrede radnih obveza.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kazna se može izreći i za lakše i za teže povrede radnih obveza.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kazna može se izreći u iznosu od 5% - 15% mjesečne plaće zaposlenika u trajanju od jednog do šest mjeseci.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48.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može zahtijevati zaštitu povrijeđenog prava iz radnog odnosa pred poslodavcem u roku od 15 dana od dana dostave odluke kojim je povrijeđeno njegovo radno pravo.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poslodavac u roku od 15 dana od dostave zahtjeva zaposleniku ne udovolji zahtjevu, zaposlenik može u daljnjem roku od 15 dana zahtijevati zaštitu povrijeđenog prava pred nadležnim sudom.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sva ostala pitanja iz radnih odnosa zaposlenika koja nisu uređena ovim pravilnikom, odgovarajući se primjenjuju opći propisi o radu.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50.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 turističkog ureda je javan.</w:t>
      </w: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40B" w:rsidRDefault="00D8440B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Informacije, podatke i druge razne obavijesti iz djelokruga Turističkog ureda za medije i sredstva javnog priopćavanja može davati samo direktor Turističkog ureda ili osoba koju on ovlasti.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624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51.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Poslovnu tajnu zajednice i Turističkog ureda čine razne isprave i podaci čije bi odavanje neovlaštenim osobama i poslovnim subjektima štetilo njihovim interesima i poslovnom ugledu.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odnosno direktor Turističkog ureda određuju koje isprave i podaci su poslovna tajna, a istu su dužni čuvati svi zaposlenici.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Povreda ovih odredbi koje se odnose na čuvanje poslovne tajne predstavlja težu povredu radne dužnosti.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 PRIJELAZNE I ZAVRŠNE ODREDBE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52.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zaposleniku na dan stupanja na snagu ovog Pravilnika do ispunjena uvjeta za starosnu mirovinu ostaje do 5 godina, a po izračunu plaće iz članka 35. stavak 1. u svezi članka 36. bi mu pripadala niža plaća od sada ugovorene, priznati će se 50% nastale razlike plaće.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53.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 Turističkog ureda će sklopiti ugovore o radu sa zaposlenicima u Turističkom uredu u roku od 30 dana od dana donošenja posebnih odluka Turističkog vijeća iz članka 36. ovog Pravilnika.</w:t>
      </w: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1661" w:rsidRDefault="00AC1661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Ugovor o radu sa direktorom Turističkog ureda će se u </w:t>
      </w:r>
      <w:r w:rsidR="00624CB3">
        <w:rPr>
          <w:rFonts w:ascii="Times New Roman" w:hAnsi="Times New Roman" w:cs="Times New Roman"/>
          <w:sz w:val="24"/>
          <w:szCs w:val="24"/>
        </w:rPr>
        <w:t>roku od 30 dana od dana donošen</w:t>
      </w:r>
      <w:r>
        <w:rPr>
          <w:rFonts w:ascii="Times New Roman" w:hAnsi="Times New Roman" w:cs="Times New Roman"/>
          <w:sz w:val="24"/>
          <w:szCs w:val="24"/>
        </w:rPr>
        <w:t>ja posebnih odluka Turističkog vijeća iz članka</w:t>
      </w:r>
      <w:r w:rsidR="008F63DE">
        <w:rPr>
          <w:rFonts w:ascii="Times New Roman" w:hAnsi="Times New Roman" w:cs="Times New Roman"/>
          <w:sz w:val="24"/>
          <w:szCs w:val="24"/>
        </w:rPr>
        <w:t xml:space="preserve"> 36. ovog Pravilnika, sklopiti predsjednik Turističkog vijeća.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54.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i primjenjuje se nakon proteka roka od 8 dana od dana objave na oglasnoj ploči Turističkog ureda.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55.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o djelokrugu, organizaciji, sistematizaciji i unutarnjem ustrojstvu Turističkog ureda Turističke zajednice Ličko-senjske županije prestaje važiti Pravilnik o radu Turističke zajednice Ličko-senjske županije donesen 28. travnja 2000.godine.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3E29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56.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se može mijenjati i dopunjavati na jednak način i prema jednakom postupku u skladu s kojim je donesen.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Predsjednik Turističkog vijeća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</w:t>
      </w:r>
    </w:p>
    <w:p w:rsidR="008F63DE" w:rsidRDefault="008F63DE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63DE" w:rsidRDefault="003B2784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334-1/11</w:t>
      </w:r>
    </w:p>
    <w:p w:rsidR="003B2784" w:rsidRDefault="003B2784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E65242">
        <w:rPr>
          <w:rFonts w:ascii="Times New Roman" w:hAnsi="Times New Roman" w:cs="Times New Roman"/>
          <w:sz w:val="24"/>
          <w:szCs w:val="24"/>
        </w:rPr>
        <w:t xml:space="preserve"> 88/11</w:t>
      </w:r>
    </w:p>
    <w:p w:rsidR="00021CBD" w:rsidRDefault="00021CBD" w:rsidP="00D84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3FC" w:rsidRDefault="005A3687" w:rsidP="00D844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Turističkog ureda dana </w:t>
      </w:r>
      <w:r w:rsidR="00E65242">
        <w:rPr>
          <w:rFonts w:ascii="Times New Roman" w:hAnsi="Times New Roman" w:cs="Times New Roman"/>
          <w:sz w:val="24"/>
          <w:szCs w:val="24"/>
        </w:rPr>
        <w:t xml:space="preserve"> 05. </w:t>
      </w:r>
      <w:r w:rsidR="00E37907">
        <w:rPr>
          <w:rFonts w:ascii="Times New Roman" w:hAnsi="Times New Roman" w:cs="Times New Roman"/>
          <w:sz w:val="24"/>
          <w:szCs w:val="24"/>
        </w:rPr>
        <w:t>s</w:t>
      </w:r>
      <w:r w:rsidR="00E65242">
        <w:rPr>
          <w:rFonts w:ascii="Times New Roman" w:hAnsi="Times New Roman" w:cs="Times New Roman"/>
          <w:sz w:val="24"/>
          <w:szCs w:val="24"/>
        </w:rPr>
        <w:t>tudeni 2011.g., a stupio je na snagu 12. studeni 2011.g.</w:t>
      </w:r>
    </w:p>
    <w:p w:rsidR="00823558" w:rsidRPr="00823558" w:rsidRDefault="00823558" w:rsidP="008235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D8F" w:rsidRPr="008E1D8F" w:rsidRDefault="008E1D8F" w:rsidP="008E1D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09C8" w:rsidRDefault="00CB09C8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09AF" w:rsidRPr="003F09AF" w:rsidRDefault="003F09AF" w:rsidP="003F09A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F09AF" w:rsidRPr="003F09AF" w:rsidSect="00933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2F9F"/>
    <w:multiLevelType w:val="hybridMultilevel"/>
    <w:tmpl w:val="5CF6BCFA"/>
    <w:lvl w:ilvl="0" w:tplc="2A627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C3F48"/>
    <w:multiLevelType w:val="hybridMultilevel"/>
    <w:tmpl w:val="6680D164"/>
    <w:lvl w:ilvl="0" w:tplc="D0A4BA1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3131"/>
    <w:multiLevelType w:val="hybridMultilevel"/>
    <w:tmpl w:val="1A86F1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DF8"/>
    <w:rsid w:val="00021CBD"/>
    <w:rsid w:val="000B76CA"/>
    <w:rsid w:val="00112C54"/>
    <w:rsid w:val="00130F74"/>
    <w:rsid w:val="001A142A"/>
    <w:rsid w:val="0034395E"/>
    <w:rsid w:val="003B2784"/>
    <w:rsid w:val="003E29A8"/>
    <w:rsid w:val="003E74DC"/>
    <w:rsid w:val="003F09AF"/>
    <w:rsid w:val="0042053A"/>
    <w:rsid w:val="00444956"/>
    <w:rsid w:val="004A31D7"/>
    <w:rsid w:val="00570AB1"/>
    <w:rsid w:val="0057342A"/>
    <w:rsid w:val="005A3687"/>
    <w:rsid w:val="005B0B1E"/>
    <w:rsid w:val="005E1CF2"/>
    <w:rsid w:val="00624CB3"/>
    <w:rsid w:val="00633AD6"/>
    <w:rsid w:val="00642444"/>
    <w:rsid w:val="00677FC0"/>
    <w:rsid w:val="006965F8"/>
    <w:rsid w:val="007540CD"/>
    <w:rsid w:val="00757A96"/>
    <w:rsid w:val="007A7E70"/>
    <w:rsid w:val="007D4066"/>
    <w:rsid w:val="007E3FBD"/>
    <w:rsid w:val="00823558"/>
    <w:rsid w:val="008E1D8F"/>
    <w:rsid w:val="008F63DE"/>
    <w:rsid w:val="008F75AD"/>
    <w:rsid w:val="00933CD5"/>
    <w:rsid w:val="009B7BE0"/>
    <w:rsid w:val="00A422FE"/>
    <w:rsid w:val="00AA74AE"/>
    <w:rsid w:val="00AC1661"/>
    <w:rsid w:val="00B500C1"/>
    <w:rsid w:val="00C21DCE"/>
    <w:rsid w:val="00C766B4"/>
    <w:rsid w:val="00CB09C8"/>
    <w:rsid w:val="00CC6740"/>
    <w:rsid w:val="00D8440B"/>
    <w:rsid w:val="00DA0C9A"/>
    <w:rsid w:val="00DB564E"/>
    <w:rsid w:val="00DC7278"/>
    <w:rsid w:val="00DF1482"/>
    <w:rsid w:val="00E37907"/>
    <w:rsid w:val="00E543FC"/>
    <w:rsid w:val="00E65242"/>
    <w:rsid w:val="00EA7245"/>
    <w:rsid w:val="00F01DF8"/>
    <w:rsid w:val="00FA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C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15</Pages>
  <Words>3427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31</cp:revision>
  <cp:lastPrinted>2011-09-20T07:50:00Z</cp:lastPrinted>
  <dcterms:created xsi:type="dcterms:W3CDTF">2011-09-15T09:01:00Z</dcterms:created>
  <dcterms:modified xsi:type="dcterms:W3CDTF">2011-12-01T12:27:00Z</dcterms:modified>
</cp:coreProperties>
</file>